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C51268" w:rsidRDefault="00C51268"/>
    <w:p w:rsidR="00E42394" w:rsidRDefault="003B6B7B" w:rsidP="000170B8">
      <w:pPr>
        <w:jc w:val="center"/>
      </w:pPr>
      <w:r w:rsidRPr="003B6B7B">
        <w:rPr>
          <w:color w:val="FF0000"/>
          <w:sz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in;height:42.9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20pt;v-text-kern:t" trim="t" fitpath="t" string="PROLJETNICE"/>
          </v:shape>
        </w:pict>
      </w:r>
    </w:p>
    <w:p w:rsidR="000170B8" w:rsidRDefault="000170B8"/>
    <w:p w:rsidR="000170B8" w:rsidRDefault="000170B8"/>
    <w:tbl>
      <w:tblPr>
        <w:tblStyle w:val="Reetkatablice"/>
        <w:tblpPr w:leftFromText="180" w:rightFromText="180" w:vertAnchor="text" w:tblpXSpec="center" w:tblpY="1"/>
        <w:tblOverlap w:val="never"/>
        <w:tblW w:w="7634" w:type="dxa"/>
        <w:jc w:val="center"/>
        <w:tblBorders>
          <w:top w:val="doubleWave" w:sz="6" w:space="0" w:color="7030A0"/>
          <w:left w:val="doubleWave" w:sz="6" w:space="0" w:color="7030A0"/>
          <w:bottom w:val="doubleWave" w:sz="6" w:space="0" w:color="7030A0"/>
          <w:right w:val="doubleWave" w:sz="6" w:space="0" w:color="7030A0"/>
          <w:insideH w:val="dashDotStroked" w:sz="24" w:space="0" w:color="7030A0"/>
          <w:insideV w:val="dashDotStroked" w:sz="24" w:space="0" w:color="7030A0"/>
        </w:tblBorders>
        <w:tblLook w:val="04A0"/>
      </w:tblPr>
      <w:tblGrid>
        <w:gridCol w:w="2402"/>
        <w:gridCol w:w="1268"/>
        <w:gridCol w:w="9"/>
        <w:gridCol w:w="1877"/>
        <w:gridCol w:w="2078"/>
      </w:tblGrid>
      <w:tr w:rsidR="000170B8" w:rsidTr="000170B8">
        <w:trPr>
          <w:cantSplit/>
          <w:trHeight w:val="3617"/>
          <w:jc w:val="center"/>
        </w:trPr>
        <w:tc>
          <w:tcPr>
            <w:tcW w:w="2402" w:type="dxa"/>
            <w:shd w:val="clear" w:color="auto" w:fill="F2DBDB" w:themeFill="accent2" w:themeFillTint="33"/>
            <w:vAlign w:val="center"/>
          </w:tcPr>
          <w:p w:rsidR="006B6AC3" w:rsidRPr="0009165F" w:rsidRDefault="003B6B7B" w:rsidP="000170B8">
            <w:pPr>
              <w:jc w:val="center"/>
              <w:rPr>
                <w:color w:val="FF0000"/>
                <w:sz w:val="40"/>
              </w:rPr>
            </w:pPr>
            <w:r w:rsidRPr="003B6B7B">
              <w:rPr>
                <w:color w:val="FF0000"/>
                <w:sz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84.7pt;height:35.1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2pt;v-text-kern:t" trim="t" fitpath="t" string="Proljetnice"/>
                </v:shape>
              </w:pict>
            </w:r>
          </w:p>
        </w:tc>
        <w:tc>
          <w:tcPr>
            <w:tcW w:w="1268" w:type="dxa"/>
            <w:shd w:val="clear" w:color="auto" w:fill="D6E3BC" w:themeFill="accent3" w:themeFillTint="66"/>
          </w:tcPr>
          <w:p w:rsidR="006B6AC3" w:rsidRDefault="003B6B7B" w:rsidP="000170B8">
            <w:pPr>
              <w:jc w:val="center"/>
            </w:pPr>
            <w:r>
              <w:rPr>
                <w:noProof/>
                <w:lang w:eastAsia="hr-HR"/>
              </w:rPr>
              <w:pict>
                <v:oval id="_x0000_s1029" style="position:absolute;left:0;text-align:left;margin-left:42.8pt;margin-top:51.35pt;width:7.15pt;height:26.05pt;z-index:251661312;mso-position-horizontal-relative:text;mso-position-vertical-relative:text"/>
              </w:pict>
            </w:r>
            <w:r>
              <w:rPr>
                <w:noProof/>
                <w:lang w:eastAsia="hr-HR"/>
              </w:rPr>
              <w:pict>
                <v:oval id="_x0000_s1028" style="position:absolute;left:0;text-align:left;margin-left:35.65pt;margin-top:53.8pt;width:7.15pt;height:26.05pt;z-index:251660288;mso-position-horizontal-relative:text;mso-position-vertical-relative:text"/>
              </w:pict>
            </w:r>
            <w:r>
              <w:rPr>
                <w:noProof/>
                <w:lang w:eastAsia="hr-HR"/>
              </w:rPr>
              <w:pict>
                <v:oval id="_x0000_s1027" style="position:absolute;left:0;text-align:left;margin-left:28.5pt;margin-top:51.35pt;width:7.15pt;height:26.05pt;z-index:251659264;mso-position-horizontal-relative:text;mso-position-vertical-relative:text"/>
              </w:pict>
            </w:r>
            <w:r>
              <w:rPr>
                <w:noProof/>
                <w:lang w:eastAsia="hr-HR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30" type="#_x0000_t19" style="position:absolute;left:0;text-align:left;margin-left:28.1pt;margin-top:46.55pt;width:3.65pt;height:88.95pt;flip:x;z-index:251662336;mso-position-horizontal-relative:text;mso-position-vertical-relative:text" filled="t" fillcolor="#00b050"/>
              </w:pict>
            </w:r>
            <w:r>
              <w:rPr>
                <w:noProof/>
                <w:lang w:eastAsia="hr-HR"/>
              </w:rPr>
              <w:pict>
                <v:oval id="_x0000_s1026" style="position:absolute;left:0;text-align:left;margin-left:28.5pt;margin-top:42.95pt;width:21.2pt;height:10.85pt;z-index:251658240;mso-position-horizontal-relative:text;mso-position-vertical-relative:text" fillcolor="#00b050"/>
              </w:pict>
            </w:r>
            <w:r>
              <w:rPr>
                <w:noProof/>
                <w:lang w:eastAsia="hr-HR"/>
              </w:rPr>
              <w:pict>
                <v:shape id="_x0000_s1031" style="position:absolute;left:0;text-align:left;margin-left:3.9pt;margin-top:77.4pt;width:27.85pt;height:30.85pt;z-index:251663360;mso-position-horizontal-relative:text;mso-position-vertical-relative:text" coordsize="557,617" path="m557,388hdc543,331,533,311,485,279,457,192,400,207,339,158,308,133,267,61,267,61,259,37,256,,218,,193,,146,24,146,24,130,40,113,57,97,73,79,91,25,97,25,97,,171,22,226,73,279,94,341,51,475,97,521v31,31,73,48,109,72c218,601,243,617,243,617v32,-4,64,-5,96,-12c439,584,453,557,557,557hal557,388hdxe" fillcolor="#00b050">
                  <v:path arrowok="t"/>
                </v:shape>
              </w:pict>
            </w:r>
            <w:r w:rsidR="006B6AC3">
              <w:t>Visibaba</w:t>
            </w:r>
          </w:p>
        </w:tc>
        <w:tc>
          <w:tcPr>
            <w:tcW w:w="1886" w:type="dxa"/>
            <w:gridSpan w:val="2"/>
            <w:shd w:val="clear" w:color="auto" w:fill="D6E3BC" w:themeFill="accent3" w:themeFillTint="66"/>
          </w:tcPr>
          <w:p w:rsidR="006B6AC3" w:rsidRDefault="003B6B7B" w:rsidP="000170B8">
            <w:pPr>
              <w:jc w:val="center"/>
            </w:pPr>
            <w:r>
              <w:rPr>
                <w:noProof/>
                <w:lang w:eastAsia="hr-HR"/>
              </w:rPr>
              <w:pict>
                <v:shape id="_x0000_s1055" type="#_x0000_t19" style="position:absolute;left:0;text-align:left;margin-left:43.4pt;margin-top:85.9pt;width:3.65pt;height:88.95pt;flip:x;z-index:251681792;mso-position-horizontal-relative:text;mso-position-vertical-relative:text" filled="t" fillcolor="#00b050"/>
              </w:pict>
            </w:r>
            <w:r>
              <w:rPr>
                <w:noProof/>
                <w:lang w:eastAsia="hr-HR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043" type="#_x0000_t7" style="position:absolute;left:0;text-align:left;margin-left:39.9pt;margin-top:91.35pt;width:7.15pt;height:76.25pt;z-index:-251645952;mso-position-horizontal-relative:text;mso-position-vertical-relative:text" fillcolor="#92d050"/>
              </w:pict>
            </w:r>
            <w:r>
              <w:rPr>
                <w:noProof/>
                <w:lang w:eastAsia="hr-HR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42" type="#_x0000_t74" style="position:absolute;left:0;text-align:left;margin-left:18.2pt;margin-top:82.85pt;width:33.9pt;height:25.4pt;rotation:13782562fd;z-index:251669504;mso-position-horizontal-relative:text;mso-position-vertical-relative:text"/>
              </w:pict>
            </w:r>
            <w:r>
              <w:rPr>
                <w:noProof/>
                <w:lang w:eastAsia="hr-HR"/>
              </w:rPr>
              <w:pict>
                <v:shape id="_x0000_s1041" type="#_x0000_t74" style="position:absolute;left:0;text-align:left;margin-left:38.2pt;margin-top:82.85pt;width:33.9pt;height:25.4pt;rotation:10761653fd;z-index:251668480;mso-position-horizontal-relative:text;mso-position-vertical-relative:text"/>
              </w:pict>
            </w:r>
            <w:r>
              <w:rPr>
                <w:noProof/>
                <w:lang w:eastAsia="hr-HR"/>
              </w:rPr>
              <w:pict>
                <v:shape id="_x0000_s1038" type="#_x0000_t74" style="position:absolute;left:0;text-align:left;margin-left:29.75pt;margin-top:46.55pt;width:33.9pt;height:25.4pt;z-index:251665408;mso-position-horizontal-relative:text;mso-position-vertical-relative:text"/>
              </w:pict>
            </w:r>
            <w:r>
              <w:rPr>
                <w:noProof/>
                <w:lang w:eastAsia="hr-HR"/>
              </w:rPr>
              <w:pict>
                <v:shape id="_x0000_s1040" type="#_x0000_t74" style="position:absolute;left:0;text-align:left;margin-left:47.85pt;margin-top:61.7pt;width:33.9pt;height:25.4pt;rotation:4999941fd;z-index:251667456;mso-position-horizontal-relative:text;mso-position-vertical-relative:text"/>
              </w:pict>
            </w:r>
            <w:r>
              <w:rPr>
                <w:noProof/>
                <w:lang w:eastAsia="hr-HR"/>
              </w:rPr>
              <w:pict>
                <v:shape id="_x0000_s1039" type="#_x0000_t74" style="position:absolute;left:0;text-align:left;margin-left:10.25pt;margin-top:58.55pt;width:33.9pt;height:25.4pt;rotation:-4928250fd;z-index:251666432;mso-position-horizontal-relative:text;mso-position-vertical-relative:text"/>
              </w:pict>
            </w:r>
            <w:r>
              <w:rPr>
                <w:noProof/>
                <w:lang w:eastAsia="hr-HR"/>
              </w:rPr>
              <w:pict>
                <v:oval id="_x0000_s1036" style="position:absolute;left:0;text-align:left;margin-left:38.2pt;margin-top:71.95pt;width:13.9pt;height:13.95pt;z-index:251664384;mso-position-horizontal-relative:text;mso-position-vertical-relative:text" fillcolor="yellow"/>
              </w:pict>
            </w:r>
            <w:r w:rsidR="00FC3E42">
              <w:t>Jaglac</w:t>
            </w:r>
          </w:p>
        </w:tc>
        <w:tc>
          <w:tcPr>
            <w:tcW w:w="2078" w:type="dxa"/>
            <w:shd w:val="clear" w:color="auto" w:fill="D6E3BC" w:themeFill="accent3" w:themeFillTint="66"/>
          </w:tcPr>
          <w:p w:rsidR="006B6AC3" w:rsidRDefault="003B6B7B" w:rsidP="000170B8">
            <w:pPr>
              <w:jc w:val="center"/>
            </w:pPr>
            <w:r>
              <w:rPr>
                <w:noProof/>
                <w:lang w:eastAsia="hr-HR"/>
              </w:rPr>
              <w:pict>
                <v:shape id="_x0000_s1054" type="#_x0000_t19" style="position:absolute;left:0;text-align:left;margin-left:49.35pt;margin-top:82.85pt;width:3.65pt;height:88.95pt;flip:x;z-index:251680768;mso-position-horizontal-relative:text;mso-position-vertical-relative:text" filled="t" fillcolor="#00b050"/>
              </w:pict>
            </w:r>
            <w:r>
              <w:rPr>
                <w:noProof/>
                <w:lang w:eastAsia="hr-HR"/>
              </w:rPr>
              <w:pict>
                <v:oval id="_x0000_s1053" style="position:absolute;left:0;text-align:left;margin-left:51.75pt;margin-top:47.75pt;width:15pt;height:38.15pt;rotation:777393fd;z-index:251679744;mso-position-horizontal-relative:text;mso-position-vertical-relative:text" fillcolor="#7030a0"/>
              </w:pict>
            </w:r>
            <w:r>
              <w:rPr>
                <w:noProof/>
                <w:lang w:eastAsia="hr-HR"/>
              </w:rPr>
              <w:pict>
                <v:oval id="_x0000_s1051" style="position:absolute;left:0;text-align:left;margin-left:38pt;margin-top:82.85pt;width:15pt;height:38.15pt;z-index:251678720;mso-position-horizontal-relative:text;mso-position-vertical-relative:text" fillcolor="#7030a0"/>
              </w:pict>
            </w:r>
            <w:r>
              <w:rPr>
                <w:noProof/>
                <w:lang w:eastAsia="hr-HR"/>
              </w:rPr>
              <w:pict>
                <v:shape id="_x0000_s1050" type="#_x0000_t7" style="position:absolute;left:0;text-align:left;margin-left:48.85pt;margin-top:89.55pt;width:7.15pt;height:78.05pt;z-index:-251638784;mso-position-horizontal-relative:text;mso-position-vertical-relative:text" fillcolor="#92d050"/>
              </w:pict>
            </w:r>
            <w:r>
              <w:rPr>
                <w:noProof/>
                <w:lang w:eastAsia="hr-HR"/>
              </w:rPr>
              <w:pict>
                <v:oval id="_x0000_s1049" style="position:absolute;left:0;text-align:left;margin-left:51.75pt;margin-top:79.85pt;width:15pt;height:38.15pt;rotation:-225810fd;z-index:251676672;mso-position-horizontal-relative:text;mso-position-vertical-relative:text" fillcolor="#7030a0"/>
              </w:pict>
            </w:r>
            <w:r>
              <w:rPr>
                <w:noProof/>
                <w:lang w:eastAsia="hr-HR"/>
              </w:rPr>
              <w:pict>
                <v:oval id="_x0000_s1046" style="position:absolute;left:0;text-align:left;margin-left:29.6pt;margin-top:50.05pt;width:15pt;height:38.15pt;rotation:-1544155fd;z-index:251673600;mso-position-horizontal-relative:text;mso-position-vertical-relative:text" fillcolor="#7030a0"/>
              </w:pict>
            </w:r>
            <w:r>
              <w:rPr>
                <w:noProof/>
                <w:lang w:eastAsia="hr-HR"/>
              </w:rPr>
              <w:pict>
                <v:oval id="_x0000_s1047" style="position:absolute;left:0;text-align:left;margin-left:51.75pt;margin-top:47.75pt;width:15pt;height:38.15pt;rotation:1055799fd;z-index:-251641856;mso-position-horizontal-relative:text;mso-position-vertical-relative:text" fillcolor="#7030a0"/>
              </w:pict>
            </w:r>
            <w:r>
              <w:rPr>
                <w:noProof/>
                <w:lang w:eastAsia="hr-HR"/>
              </w:rPr>
              <w:pict>
                <v:oval id="_x0000_s1045" style="position:absolute;left:0;text-align:left;margin-left:41pt;margin-top:38.1pt;width:15pt;height:38.15pt;z-index:251672576;mso-position-horizontal-relative:text;mso-position-vertical-relative:text" fillcolor="#7030a0"/>
              </w:pict>
            </w:r>
            <w:r>
              <w:rPr>
                <w:noProof/>
                <w:lang w:eastAsia="hr-HR"/>
              </w:rPr>
              <w:pict>
                <v:oval id="_x0000_s1044" style="position:absolute;left:0;text-align:left;margin-left:44.6pt;margin-top:76.25pt;width:7.15pt;height:9.65pt;z-index:251671552;mso-position-horizontal-relative:text;mso-position-vertical-relative:text" fillcolor="yellow"/>
              </w:pict>
            </w:r>
            <w:r w:rsidR="00FC3E42">
              <w:t>Ljubica</w:t>
            </w:r>
          </w:p>
        </w:tc>
      </w:tr>
      <w:tr w:rsidR="00E42394" w:rsidTr="000170B8">
        <w:trPr>
          <w:cantSplit/>
          <w:trHeight w:val="2362"/>
          <w:jc w:val="center"/>
        </w:trPr>
        <w:tc>
          <w:tcPr>
            <w:tcW w:w="3679" w:type="dxa"/>
            <w:gridSpan w:val="3"/>
            <w:tcBorders>
              <w:right w:val="doubleWave" w:sz="6" w:space="0" w:color="7030A0"/>
            </w:tcBorders>
            <w:shd w:val="clear" w:color="auto" w:fill="FDE9D9" w:themeFill="accent6" w:themeFillTint="33"/>
            <w:vAlign w:val="center"/>
          </w:tcPr>
          <w:p w:rsidR="00E42394" w:rsidRPr="00E42394" w:rsidRDefault="00E42394" w:rsidP="000170B8">
            <w:pPr>
              <w:pStyle w:val="Odlomakpopisa"/>
              <w:numPr>
                <w:ilvl w:val="0"/>
                <w:numId w:val="7"/>
              </w:numPr>
              <w:rPr>
                <w:i/>
                <w:noProof/>
                <w:color w:val="FF0000"/>
                <w:sz w:val="24"/>
                <w:szCs w:val="20"/>
                <w:lang w:eastAsia="hr-HR"/>
              </w:rPr>
            </w:pPr>
            <w:r w:rsidRPr="00E42394">
              <w:rPr>
                <w:i/>
                <w:noProof/>
                <w:color w:val="FF0000"/>
                <w:sz w:val="24"/>
                <w:szCs w:val="20"/>
                <w:lang w:eastAsia="hr-HR"/>
              </w:rPr>
              <w:t>Visibaba</w:t>
            </w:r>
          </w:p>
          <w:p w:rsidR="00E42394" w:rsidRPr="00E42394" w:rsidRDefault="00E42394" w:rsidP="000170B8">
            <w:pPr>
              <w:pStyle w:val="Odlomakpopisa"/>
              <w:numPr>
                <w:ilvl w:val="0"/>
                <w:numId w:val="7"/>
              </w:numPr>
              <w:rPr>
                <w:i/>
                <w:noProof/>
                <w:color w:val="FF0000"/>
                <w:sz w:val="24"/>
                <w:szCs w:val="20"/>
                <w:lang w:eastAsia="hr-HR"/>
              </w:rPr>
            </w:pPr>
            <w:r w:rsidRPr="00E42394">
              <w:rPr>
                <w:i/>
                <w:noProof/>
                <w:color w:val="FF0000"/>
                <w:sz w:val="24"/>
                <w:szCs w:val="20"/>
                <w:lang w:eastAsia="hr-HR"/>
              </w:rPr>
              <w:t>Jaglac</w:t>
            </w:r>
          </w:p>
          <w:p w:rsidR="00E42394" w:rsidRPr="00E42394" w:rsidRDefault="00E42394" w:rsidP="000170B8">
            <w:pPr>
              <w:pStyle w:val="Odlomakpopisa"/>
              <w:numPr>
                <w:ilvl w:val="0"/>
                <w:numId w:val="7"/>
              </w:numPr>
              <w:rPr>
                <w:i/>
                <w:noProof/>
                <w:color w:val="FF0000"/>
                <w:sz w:val="24"/>
                <w:szCs w:val="20"/>
                <w:lang w:eastAsia="hr-HR"/>
              </w:rPr>
            </w:pPr>
            <w:r w:rsidRPr="00E42394">
              <w:rPr>
                <w:i/>
                <w:noProof/>
                <w:color w:val="FF0000"/>
                <w:sz w:val="24"/>
                <w:szCs w:val="20"/>
                <w:lang w:eastAsia="hr-HR"/>
              </w:rPr>
              <w:t>Ljubica</w:t>
            </w:r>
          </w:p>
          <w:p w:rsidR="00E42394" w:rsidRDefault="00E42394" w:rsidP="000170B8">
            <w:pPr>
              <w:pStyle w:val="Odlomakpopisa"/>
              <w:ind w:left="1440"/>
              <w:rPr>
                <w:noProof/>
                <w:lang w:eastAsia="hr-HR"/>
              </w:rPr>
            </w:pPr>
          </w:p>
          <w:p w:rsidR="00E42394" w:rsidRDefault="00E42394" w:rsidP="000170B8">
            <w:pPr>
              <w:pStyle w:val="Odlomakpopisa"/>
              <w:ind w:left="1440"/>
              <w:rPr>
                <w:noProof/>
                <w:lang w:eastAsia="hr-HR"/>
              </w:rPr>
            </w:pPr>
          </w:p>
          <w:p w:rsidR="00E42394" w:rsidRDefault="00E42394" w:rsidP="000170B8">
            <w:pPr>
              <w:pStyle w:val="Odlomakpopisa"/>
              <w:ind w:left="1440"/>
              <w:rPr>
                <w:noProof/>
                <w:lang w:eastAsia="hr-HR"/>
              </w:rPr>
            </w:pPr>
          </w:p>
        </w:tc>
        <w:tc>
          <w:tcPr>
            <w:tcW w:w="3955" w:type="dxa"/>
            <w:gridSpan w:val="2"/>
            <w:tcBorders>
              <w:left w:val="doubleWave" w:sz="6" w:space="0" w:color="7030A0"/>
            </w:tcBorders>
            <w:shd w:val="clear" w:color="auto" w:fill="FDE9D9" w:themeFill="accent6" w:themeFillTint="33"/>
          </w:tcPr>
          <w:p w:rsidR="00E42394" w:rsidRDefault="00E42394" w:rsidP="000170B8">
            <w:pPr>
              <w:rPr>
                <w:noProof/>
                <w:lang w:eastAsia="hr-HR"/>
              </w:rPr>
            </w:pPr>
          </w:p>
          <w:p w:rsidR="00E42394" w:rsidRPr="00E42394" w:rsidRDefault="00E42394" w:rsidP="000170B8">
            <w:pPr>
              <w:pStyle w:val="Odlomakpopisa"/>
              <w:numPr>
                <w:ilvl w:val="0"/>
                <w:numId w:val="7"/>
              </w:numPr>
              <w:rPr>
                <w:i/>
                <w:noProof/>
                <w:color w:val="FF0000"/>
                <w:sz w:val="24"/>
                <w:lang w:eastAsia="hr-HR"/>
              </w:rPr>
            </w:pPr>
            <w:r w:rsidRPr="00E42394">
              <w:rPr>
                <w:i/>
                <w:noProof/>
                <w:color w:val="FF0000"/>
                <w:sz w:val="24"/>
                <w:lang w:eastAsia="hr-HR"/>
              </w:rPr>
              <w:t>Šumarica</w:t>
            </w:r>
          </w:p>
          <w:p w:rsidR="00E42394" w:rsidRPr="00E42394" w:rsidRDefault="00E42394" w:rsidP="000170B8">
            <w:pPr>
              <w:pStyle w:val="Odlomakpopisa"/>
              <w:numPr>
                <w:ilvl w:val="0"/>
                <w:numId w:val="7"/>
              </w:numPr>
              <w:rPr>
                <w:i/>
                <w:noProof/>
                <w:color w:val="FF0000"/>
                <w:sz w:val="24"/>
                <w:lang w:eastAsia="hr-HR"/>
              </w:rPr>
            </w:pPr>
            <w:r w:rsidRPr="00E42394">
              <w:rPr>
                <w:i/>
                <w:noProof/>
                <w:color w:val="FF0000"/>
                <w:sz w:val="24"/>
                <w:lang w:eastAsia="hr-HR"/>
              </w:rPr>
              <w:t>Drijemovac</w:t>
            </w:r>
          </w:p>
          <w:p w:rsidR="00E42394" w:rsidRPr="00E42394" w:rsidRDefault="00E42394" w:rsidP="000170B8">
            <w:pPr>
              <w:pStyle w:val="Odlomakpopisa"/>
              <w:numPr>
                <w:ilvl w:val="0"/>
                <w:numId w:val="7"/>
              </w:numPr>
              <w:rPr>
                <w:i/>
                <w:noProof/>
                <w:color w:val="FF0000"/>
                <w:sz w:val="24"/>
                <w:lang w:eastAsia="hr-HR"/>
              </w:rPr>
            </w:pPr>
            <w:r w:rsidRPr="00E42394">
              <w:rPr>
                <w:i/>
                <w:noProof/>
                <w:color w:val="FF0000"/>
                <w:sz w:val="24"/>
                <w:lang w:eastAsia="hr-HR"/>
              </w:rPr>
              <w:t>Šafran</w:t>
            </w:r>
          </w:p>
          <w:p w:rsidR="00E42394" w:rsidRPr="00E42394" w:rsidRDefault="00E42394" w:rsidP="000170B8">
            <w:pPr>
              <w:pStyle w:val="Odlomakpopisa"/>
              <w:ind w:left="1440"/>
              <w:rPr>
                <w:noProof/>
                <w:sz w:val="24"/>
                <w:lang w:eastAsia="hr-HR"/>
              </w:rPr>
            </w:pPr>
          </w:p>
          <w:p w:rsidR="00E42394" w:rsidRDefault="00E42394" w:rsidP="000170B8">
            <w:pPr>
              <w:rPr>
                <w:noProof/>
                <w:lang w:eastAsia="hr-HR"/>
              </w:rPr>
            </w:pPr>
          </w:p>
          <w:p w:rsidR="00E42394" w:rsidRDefault="00E42394" w:rsidP="000170B8">
            <w:pPr>
              <w:rPr>
                <w:noProof/>
                <w:lang w:eastAsia="hr-HR"/>
              </w:rPr>
            </w:pPr>
          </w:p>
          <w:p w:rsidR="00E42394" w:rsidRDefault="00E42394" w:rsidP="000170B8">
            <w:pPr>
              <w:rPr>
                <w:noProof/>
                <w:lang w:eastAsia="hr-HR"/>
              </w:rPr>
            </w:pPr>
          </w:p>
          <w:p w:rsidR="00E42394" w:rsidRDefault="00E42394" w:rsidP="000170B8">
            <w:pPr>
              <w:pStyle w:val="Odlomakpopisa"/>
              <w:ind w:left="0"/>
              <w:rPr>
                <w:noProof/>
                <w:lang w:eastAsia="hr-HR"/>
              </w:rPr>
            </w:pPr>
          </w:p>
        </w:tc>
      </w:tr>
    </w:tbl>
    <w:p w:rsidR="00C95922" w:rsidRDefault="00C95922"/>
    <w:p w:rsidR="00E42394" w:rsidRPr="00D4307A" w:rsidRDefault="00E42394">
      <w:pPr>
        <w:rPr>
          <w:color w:val="0070C0"/>
        </w:rPr>
      </w:pPr>
    </w:p>
    <w:p w:rsidR="00860DF7" w:rsidRDefault="00860DF7">
      <w:pPr>
        <w:rPr>
          <w:i/>
          <w:iCs/>
          <w:color w:val="0070C0"/>
          <w:sz w:val="28"/>
          <w:szCs w:val="28"/>
        </w:rPr>
      </w:pPr>
    </w:p>
    <w:p w:rsidR="00860DF7" w:rsidRDefault="00860DF7">
      <w:pPr>
        <w:rPr>
          <w:i/>
          <w:iCs/>
          <w:color w:val="0070C0"/>
          <w:sz w:val="28"/>
          <w:szCs w:val="28"/>
        </w:rPr>
      </w:pPr>
    </w:p>
    <w:p w:rsidR="00860DF7" w:rsidRDefault="00860DF7">
      <w:pPr>
        <w:rPr>
          <w:i/>
          <w:iCs/>
          <w:color w:val="0070C0"/>
          <w:sz w:val="28"/>
          <w:szCs w:val="28"/>
        </w:rPr>
      </w:pPr>
    </w:p>
    <w:p w:rsidR="00860DF7" w:rsidRDefault="00860DF7">
      <w:pPr>
        <w:rPr>
          <w:i/>
          <w:iCs/>
          <w:color w:val="0070C0"/>
          <w:sz w:val="28"/>
          <w:szCs w:val="28"/>
        </w:rPr>
      </w:pPr>
    </w:p>
    <w:p w:rsidR="00860DF7" w:rsidRDefault="00860DF7">
      <w:pPr>
        <w:rPr>
          <w:i/>
          <w:iCs/>
          <w:color w:val="0070C0"/>
          <w:sz w:val="28"/>
          <w:szCs w:val="28"/>
        </w:rPr>
      </w:pPr>
    </w:p>
    <w:p w:rsidR="00860DF7" w:rsidRDefault="00860DF7">
      <w:pPr>
        <w:rPr>
          <w:i/>
          <w:iCs/>
          <w:color w:val="0070C0"/>
          <w:sz w:val="28"/>
          <w:szCs w:val="28"/>
        </w:rPr>
      </w:pPr>
    </w:p>
    <w:p w:rsidR="00860DF7" w:rsidRDefault="00860DF7">
      <w:pPr>
        <w:rPr>
          <w:i/>
          <w:iCs/>
          <w:color w:val="0070C0"/>
          <w:sz w:val="28"/>
          <w:szCs w:val="28"/>
        </w:rPr>
      </w:pPr>
    </w:p>
    <w:p w:rsidR="00860DF7" w:rsidRDefault="00860DF7">
      <w:pPr>
        <w:rPr>
          <w:i/>
          <w:iCs/>
          <w:color w:val="0070C0"/>
          <w:sz w:val="28"/>
          <w:szCs w:val="28"/>
        </w:rPr>
      </w:pPr>
    </w:p>
    <w:p w:rsidR="00860DF7" w:rsidRDefault="00860DF7">
      <w:pPr>
        <w:rPr>
          <w:i/>
          <w:iCs/>
          <w:color w:val="0070C0"/>
          <w:sz w:val="28"/>
          <w:szCs w:val="28"/>
        </w:rPr>
      </w:pPr>
    </w:p>
    <w:p w:rsidR="00860DF7" w:rsidRDefault="00860DF7">
      <w:pPr>
        <w:rPr>
          <w:i/>
          <w:iCs/>
          <w:color w:val="0070C0"/>
          <w:sz w:val="28"/>
          <w:szCs w:val="28"/>
        </w:rPr>
      </w:pPr>
    </w:p>
    <w:p w:rsidR="00860DF7" w:rsidRDefault="00860DF7">
      <w:pPr>
        <w:rPr>
          <w:i/>
          <w:iCs/>
          <w:color w:val="0070C0"/>
          <w:sz w:val="28"/>
          <w:szCs w:val="28"/>
        </w:rPr>
      </w:pPr>
    </w:p>
    <w:p w:rsidR="00FC3E42" w:rsidRDefault="00860DF7" w:rsidP="00860DF7">
      <w:pPr>
        <w:ind w:firstLine="708"/>
        <w:rPr>
          <w:i/>
          <w:color w:val="FF000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 xml:space="preserve"> Proljeće </w:t>
      </w:r>
      <w:r w:rsidR="00891941" w:rsidRPr="00D4307A">
        <w:rPr>
          <w:i/>
          <w:color w:val="0070C0"/>
          <w:sz w:val="28"/>
          <w:szCs w:val="28"/>
        </w:rPr>
        <w:t xml:space="preserve">počinje u vrijeme pojavljivanja proljetnica. Često se nazivaju </w:t>
      </w:r>
      <w:r w:rsidR="00891941" w:rsidRPr="00D4307A">
        <w:rPr>
          <w:i/>
          <w:iCs/>
          <w:color w:val="0070C0"/>
          <w:sz w:val="28"/>
          <w:szCs w:val="28"/>
        </w:rPr>
        <w:t>"</w:t>
      </w:r>
      <w:proofErr w:type="spellStart"/>
      <w:r w:rsidR="00891941" w:rsidRPr="00D4307A">
        <w:rPr>
          <w:i/>
          <w:iCs/>
          <w:color w:val="0070C0"/>
          <w:sz w:val="28"/>
          <w:szCs w:val="28"/>
        </w:rPr>
        <w:t>vijesnici</w:t>
      </w:r>
      <w:proofErr w:type="spellEnd"/>
      <w:r w:rsidR="00891941" w:rsidRPr="00D4307A">
        <w:rPr>
          <w:i/>
          <w:iCs/>
          <w:color w:val="0070C0"/>
          <w:sz w:val="28"/>
          <w:szCs w:val="28"/>
        </w:rPr>
        <w:t xml:space="preserve"> </w:t>
      </w:r>
      <w:r>
        <w:rPr>
          <w:i/>
          <w:iCs/>
          <w:color w:val="0070C0"/>
          <w:sz w:val="28"/>
          <w:szCs w:val="28"/>
        </w:rPr>
        <w:t xml:space="preserve"> </w:t>
      </w:r>
      <w:r w:rsidR="00891941" w:rsidRPr="00D4307A">
        <w:rPr>
          <w:i/>
          <w:iCs/>
          <w:color w:val="0070C0"/>
          <w:sz w:val="28"/>
          <w:szCs w:val="28"/>
        </w:rPr>
        <w:t>proljeća"</w:t>
      </w:r>
      <w:r w:rsidR="00891941" w:rsidRPr="00D4307A">
        <w:rPr>
          <w:i/>
          <w:color w:val="0070C0"/>
          <w:sz w:val="28"/>
          <w:szCs w:val="28"/>
        </w:rPr>
        <w:t>.</w:t>
      </w:r>
      <w:r w:rsidR="00C805C7" w:rsidRPr="00D4307A">
        <w:rPr>
          <w:i/>
          <w:color w:val="0070C0"/>
          <w:sz w:val="28"/>
          <w:szCs w:val="28"/>
        </w:rPr>
        <w:t xml:space="preserve"> Najpoznatiji </w:t>
      </w:r>
      <w:proofErr w:type="spellStart"/>
      <w:r w:rsidR="00C805C7" w:rsidRPr="00D4307A">
        <w:rPr>
          <w:i/>
          <w:color w:val="0070C0"/>
          <w:sz w:val="28"/>
          <w:szCs w:val="28"/>
        </w:rPr>
        <w:t>vijesnici</w:t>
      </w:r>
      <w:proofErr w:type="spellEnd"/>
      <w:r w:rsidR="00C805C7" w:rsidRPr="00D4307A">
        <w:rPr>
          <w:i/>
          <w:color w:val="0070C0"/>
          <w:sz w:val="28"/>
          <w:szCs w:val="28"/>
        </w:rPr>
        <w:t xml:space="preserve"> proljeća su </w:t>
      </w:r>
      <w:hyperlink r:id="rId6" w:tooltip="Kockavica" w:history="1">
        <w:proofErr w:type="spellStart"/>
        <w:r w:rsidR="00C805C7" w:rsidRPr="00D4307A">
          <w:rPr>
            <w:rStyle w:val="Hiperveza"/>
            <w:i/>
            <w:color w:val="0070C0"/>
            <w:sz w:val="28"/>
            <w:szCs w:val="28"/>
            <w:u w:val="none"/>
          </w:rPr>
          <w:t>kockavica</w:t>
        </w:r>
        <w:proofErr w:type="spellEnd"/>
      </w:hyperlink>
      <w:r w:rsidR="00C805C7" w:rsidRPr="00D4307A">
        <w:rPr>
          <w:i/>
          <w:color w:val="0070C0"/>
          <w:sz w:val="28"/>
          <w:szCs w:val="28"/>
        </w:rPr>
        <w:t xml:space="preserve">, šumarica, </w:t>
      </w:r>
      <w:proofErr w:type="spellStart"/>
      <w:r w:rsidR="00C805C7" w:rsidRPr="00D4307A">
        <w:rPr>
          <w:i/>
          <w:color w:val="0070C0"/>
          <w:sz w:val="28"/>
          <w:szCs w:val="28"/>
        </w:rPr>
        <w:t>podlijesak</w:t>
      </w:r>
      <w:proofErr w:type="spellEnd"/>
      <w:r w:rsidR="00C805C7" w:rsidRPr="00D4307A">
        <w:rPr>
          <w:i/>
          <w:color w:val="0070C0"/>
          <w:sz w:val="28"/>
          <w:szCs w:val="28"/>
        </w:rPr>
        <w:t xml:space="preserve"> (šafran), visibaba i jaglac.</w:t>
      </w:r>
      <w:r w:rsidR="00C805C7" w:rsidRPr="00D4307A">
        <w:rPr>
          <w:i/>
          <w:color w:val="FF0000"/>
          <w:sz w:val="28"/>
          <w:szCs w:val="28"/>
        </w:rPr>
        <w:t xml:space="preserve"> </w:t>
      </w:r>
      <w:r w:rsidR="00446140">
        <w:rPr>
          <w:i/>
          <w:color w:val="FF0000"/>
          <w:sz w:val="28"/>
          <w:szCs w:val="28"/>
        </w:rPr>
        <w:t xml:space="preserve">                                                  </w:t>
      </w:r>
    </w:p>
    <w:p w:rsidR="00446140" w:rsidRPr="00D4307A" w:rsidRDefault="00446140">
      <w:pPr>
        <w:rPr>
          <w:i/>
          <w:color w:val="FF0000"/>
          <w:sz w:val="28"/>
          <w:szCs w:val="28"/>
        </w:rPr>
      </w:pPr>
    </w:p>
    <w:p w:rsidR="00C805C7" w:rsidRPr="00D4307A" w:rsidRDefault="00446140" w:rsidP="00860DF7">
      <w:pPr>
        <w:ind w:firstLine="708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Proljetnice su biljke koje imaju podzemnu lukovicu, tako preživljavaju zimu, cvatu prije listanja šuma. Njih</w:t>
      </w:r>
      <w:r w:rsidR="00C805C7" w:rsidRPr="00D4307A">
        <w:rPr>
          <w:i/>
          <w:color w:val="7030A0"/>
          <w:sz w:val="28"/>
          <w:szCs w:val="28"/>
        </w:rPr>
        <w:t xml:space="preserve"> ne smijemo brati one su zaštićene. </w:t>
      </w:r>
      <w:r w:rsidR="00D4307A" w:rsidRPr="00D4307A">
        <w:rPr>
          <w:i/>
          <w:color w:val="7030A0"/>
          <w:sz w:val="28"/>
          <w:szCs w:val="28"/>
        </w:rPr>
        <w:t xml:space="preserve">Zeljaste proljetnice rastu u prizemnom sloju , livadama i voćnjacima. </w:t>
      </w:r>
      <w:r w:rsidR="00C805C7" w:rsidRPr="00D4307A">
        <w:rPr>
          <w:i/>
          <w:color w:val="7030A0"/>
          <w:sz w:val="28"/>
          <w:szCs w:val="28"/>
        </w:rPr>
        <w:t xml:space="preserve"> </w:t>
      </w:r>
      <w:r w:rsidR="00D4307A" w:rsidRPr="00D4307A">
        <w:rPr>
          <w:i/>
          <w:color w:val="7030A0"/>
          <w:sz w:val="28"/>
          <w:szCs w:val="28"/>
        </w:rPr>
        <w:t>Kada procvatu, znat ćete da je proljeće stiglo, da su hladni zimski dani daleko iza nas.</w:t>
      </w:r>
    </w:p>
    <w:sectPr w:rsidR="00C805C7" w:rsidRPr="00D4307A" w:rsidSect="00860DF7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2A12"/>
    <w:multiLevelType w:val="hybridMultilevel"/>
    <w:tmpl w:val="5634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63B17"/>
    <w:multiLevelType w:val="hybridMultilevel"/>
    <w:tmpl w:val="4232F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1541E"/>
    <w:multiLevelType w:val="hybridMultilevel"/>
    <w:tmpl w:val="9DB47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F7F85"/>
    <w:multiLevelType w:val="hybridMultilevel"/>
    <w:tmpl w:val="C6380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D512D"/>
    <w:multiLevelType w:val="hybridMultilevel"/>
    <w:tmpl w:val="07CC8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97EEE"/>
    <w:multiLevelType w:val="hybridMultilevel"/>
    <w:tmpl w:val="94B8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F63EC"/>
    <w:multiLevelType w:val="hybridMultilevel"/>
    <w:tmpl w:val="B4C684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425"/>
  <w:characterSpacingControl w:val="doNotCompress"/>
  <w:compat/>
  <w:rsids>
    <w:rsidRoot w:val="008F132D"/>
    <w:rsid w:val="000170B8"/>
    <w:rsid w:val="00027E6D"/>
    <w:rsid w:val="0009165F"/>
    <w:rsid w:val="003B6B7B"/>
    <w:rsid w:val="00446140"/>
    <w:rsid w:val="006B6AC3"/>
    <w:rsid w:val="00860DF7"/>
    <w:rsid w:val="00891941"/>
    <w:rsid w:val="008F132D"/>
    <w:rsid w:val="00BF6070"/>
    <w:rsid w:val="00C51268"/>
    <w:rsid w:val="00C805C7"/>
    <w:rsid w:val="00C95922"/>
    <w:rsid w:val="00D4307A"/>
    <w:rsid w:val="00E42394"/>
    <w:rsid w:val="00F268CF"/>
    <w:rsid w:val="00FC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fc9ef"/>
    </o:shapedefaults>
    <o:shapelayout v:ext="edit">
      <o:idmap v:ext="edit" data="1"/>
      <o:rules v:ext="edit">
        <o:r id="V:Rule1" type="arc" idref="#_x0000_s1030"/>
        <o:r id="V:Rule2" type="arc" idref="#_x0000_s1055"/>
        <o:r id="V:Rule3" type="arc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9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92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C3E42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80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r.wikipedia.org/wiki/Kockavi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60E5-E521-436E-89EB-890415B8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</cp:revision>
  <dcterms:created xsi:type="dcterms:W3CDTF">2011-10-24T17:44:00Z</dcterms:created>
  <dcterms:modified xsi:type="dcterms:W3CDTF">2011-10-30T16:43:00Z</dcterms:modified>
</cp:coreProperties>
</file>